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3.1</w:t>
      </w:r>
    </w:p>
    <w:p>
      <w:pPr>
        <w:rPr>
          <w:rFonts w:hint="default"/>
          <w:lang w:val="en-US" w:eastAsia="zh-CN"/>
        </w:rPr>
      </w:pPr>
      <w:r>
        <w:rPr>
          <w:rFonts w:hint="eastAsia"/>
          <w:lang w:val="en-US" w:eastAsia="zh-CN"/>
        </w:rPr>
        <w:t>(1)</w:t>
      </w:r>
      <m:oMath>
        <m:r>
          <m:rPr>
            <m:sty m:val="p"/>
          </m:rPr>
          <w:rPr>
            <w:rFonts w:hint="default" w:ascii="Cambria Math" w:hAnsi="Cambria Math" w:cstheme="minorBidi"/>
            <w:kern w:val="2"/>
            <w:sz w:val="21"/>
            <w:szCs w:val="24"/>
            <w:lang w:val="en-US" w:eastAsia="zh-CN" w:bidi="ar-SA"/>
          </w:rPr>
          <m:t>a</m:t>
        </m:r>
        <m:d>
          <m:dPr>
            <m:ctrlPr>
              <m:rPr/>
              <w:rPr>
                <w:rFonts w:hint="default" w:ascii="Cambria Math" w:hAnsi="Cambria Math" w:cstheme="minorBidi"/>
                <w:kern w:val="2"/>
                <w:sz w:val="21"/>
                <w:szCs w:val="24"/>
                <w:lang w:val="en-US" w:eastAsia="zh-CN" w:bidi="ar-SA"/>
              </w:rPr>
            </m:ctrlPr>
          </m:dPr>
          <m:e>
            <m:sSup>
              <m:sSupPr>
                <m:ctrlPr>
                  <m:rPr/>
                  <w:rPr>
                    <w:rFonts w:hint="default" w:ascii="Cambria Math" w:hAnsi="Cambria Math" w:cstheme="minorBidi"/>
                    <w:kern w:val="2"/>
                    <w:sz w:val="21"/>
                    <w:szCs w:val="24"/>
                    <w:lang w:val="en-US" w:eastAsia="zh-CN" w:bidi="ar-SA"/>
                  </w:rPr>
                </m:ctrlPr>
              </m:sSupPr>
              <m:e>
                <m:r>
                  <m:rPr>
                    <m:sty m:val="p"/>
                  </m:rPr>
                  <w:rPr>
                    <w:rFonts w:hint="default" w:ascii="Cambria Math" w:hAnsi="Cambria Math" w:cstheme="minorBidi"/>
                    <w:kern w:val="2"/>
                    <w:sz w:val="21"/>
                    <w:szCs w:val="24"/>
                    <w:lang w:val="en-US" w:eastAsia="zh-CN" w:bidi="ar-SA"/>
                  </w:rPr>
                  <m:t>b</m:t>
                </m:r>
                <m:ctrlPr>
                  <m:rPr/>
                  <w:rPr>
                    <w:rFonts w:hint="default" w:ascii="Cambria Math" w:hAnsi="Cambria Math" w:cstheme="minorBidi"/>
                    <w:kern w:val="2"/>
                    <w:sz w:val="21"/>
                    <w:szCs w:val="24"/>
                    <w:lang w:val="en-US" w:eastAsia="zh-CN" w:bidi="ar-SA"/>
                  </w:rPr>
                </m:ctrlPr>
              </m:e>
              <m:sup>
                <m:r>
                  <m:rPr>
                    <m:sty m:val="p"/>
                  </m:rPr>
                  <w:rPr>
                    <w:rFonts w:hint="default" w:ascii="Cambria Math" w:hAnsi="Cambria Math" w:cstheme="minorBidi"/>
                    <w:kern w:val="2"/>
                    <w:sz w:val="21"/>
                    <w:szCs w:val="24"/>
                    <w:lang w:val="en-US" w:eastAsia="zh-CN" w:bidi="ar-SA"/>
                  </w:rPr>
                  <m:t>T</m:t>
                </m:r>
                <m:ctrlPr>
                  <m:rPr/>
                  <w:rPr>
                    <w:rFonts w:hint="default" w:ascii="Cambria Math" w:hAnsi="Cambria Math" w:cstheme="minorBidi"/>
                    <w:kern w:val="2"/>
                    <w:sz w:val="21"/>
                    <w:szCs w:val="24"/>
                    <w:lang w:val="en-US" w:eastAsia="zh-CN" w:bidi="ar-SA"/>
                  </w:rPr>
                </m:ctrlPr>
              </m:sup>
            </m:sSup>
            <m:r>
              <m:rPr>
                <m:sty m:val="p"/>
              </m:rPr>
              <w:rPr>
                <w:rFonts w:hint="default" w:ascii="Cambria Math" w:hAnsi="Cambria Math" w:cstheme="minorBidi"/>
                <w:kern w:val="2"/>
                <w:sz w:val="21"/>
                <w:szCs w:val="24"/>
                <w:lang w:val="en-US" w:eastAsia="zh-CN" w:bidi="ar-SA"/>
              </w:rPr>
              <m:t>x</m:t>
            </m:r>
            <m:ctrlPr>
              <m:rPr/>
              <w:rPr>
                <w:rFonts w:hint="default" w:ascii="Cambria Math" w:hAnsi="Cambria Math" w:cstheme="minorBidi"/>
                <w:kern w:val="2"/>
                <w:sz w:val="21"/>
                <w:szCs w:val="24"/>
                <w:lang w:val="en-US" w:eastAsia="zh-CN" w:bidi="ar-SA"/>
              </w:rPr>
            </m:ctrlPr>
          </m:e>
        </m:d>
        <m:r>
          <m:rPr>
            <m:sty m:val="p"/>
          </m:rPr>
          <w:rPr>
            <w:rFonts w:hint="default" w:ascii="Cambria Math" w:hAnsi="Cambria Math" w:cstheme="minorBidi"/>
            <w:kern w:val="2"/>
            <w:sz w:val="21"/>
            <w:szCs w:val="24"/>
            <w:lang w:val="en-US" w:eastAsia="zh-CN" w:bidi="ar-SA"/>
          </w:rPr>
          <m:t>+b</m:t>
        </m:r>
        <m:d>
          <m:dPr>
            <m:ctrlPr>
              <m:rPr/>
              <w:rPr>
                <w:rFonts w:hint="default" w:ascii="Cambria Math" w:hAnsi="Cambria Math" w:cstheme="minorBidi"/>
                <w:kern w:val="2"/>
                <w:sz w:val="21"/>
                <w:szCs w:val="24"/>
                <w:lang w:val="en-US" w:eastAsia="zh-CN" w:bidi="ar-SA"/>
              </w:rPr>
            </m:ctrlPr>
          </m:dPr>
          <m:e>
            <m:sSup>
              <m:sSupPr>
                <m:ctrlPr>
                  <m:rPr/>
                  <w:rPr>
                    <w:rFonts w:hint="default" w:ascii="Cambria Math" w:hAnsi="Cambria Math" w:cstheme="minorBidi"/>
                    <w:kern w:val="2"/>
                    <w:sz w:val="21"/>
                    <w:szCs w:val="24"/>
                    <w:lang w:val="en-US" w:eastAsia="zh-CN" w:bidi="ar-SA"/>
                  </w:rPr>
                </m:ctrlPr>
              </m:sSupPr>
              <m:e>
                <m:r>
                  <m:rPr>
                    <m:sty m:val="p"/>
                  </m:rPr>
                  <w:rPr>
                    <w:rFonts w:hint="default" w:ascii="Cambria Math" w:hAnsi="Cambria Math" w:cstheme="minorBidi"/>
                    <w:kern w:val="2"/>
                    <w:sz w:val="21"/>
                    <w:szCs w:val="24"/>
                    <w:lang w:val="en-US" w:eastAsia="zh-CN" w:bidi="ar-SA"/>
                  </w:rPr>
                  <m:t>a</m:t>
                </m:r>
                <m:ctrlPr>
                  <m:rPr/>
                  <w:rPr>
                    <w:rFonts w:hint="default" w:ascii="Cambria Math" w:hAnsi="Cambria Math" w:cstheme="minorBidi"/>
                    <w:kern w:val="2"/>
                    <w:sz w:val="21"/>
                    <w:szCs w:val="24"/>
                    <w:lang w:val="en-US" w:eastAsia="zh-CN" w:bidi="ar-SA"/>
                  </w:rPr>
                </m:ctrlPr>
              </m:e>
              <m:sup>
                <m:r>
                  <m:rPr>
                    <m:sty m:val="p"/>
                  </m:rPr>
                  <w:rPr>
                    <w:rFonts w:hint="default" w:ascii="Cambria Math" w:hAnsi="Cambria Math" w:cstheme="minorBidi"/>
                    <w:kern w:val="2"/>
                    <w:sz w:val="21"/>
                    <w:szCs w:val="24"/>
                    <w:lang w:val="en-US" w:eastAsia="zh-CN" w:bidi="ar-SA"/>
                  </w:rPr>
                  <m:t>T</m:t>
                </m:r>
                <m:ctrlPr>
                  <m:rPr/>
                  <w:rPr>
                    <w:rFonts w:hint="default" w:ascii="Cambria Math" w:hAnsi="Cambria Math" w:cstheme="minorBidi"/>
                    <w:kern w:val="2"/>
                    <w:sz w:val="21"/>
                    <w:szCs w:val="24"/>
                    <w:lang w:val="en-US" w:eastAsia="zh-CN" w:bidi="ar-SA"/>
                  </w:rPr>
                </m:ctrlPr>
              </m:sup>
            </m:sSup>
            <m:r>
              <m:rPr>
                <m:sty m:val="p"/>
              </m:rPr>
              <w:rPr>
                <w:rFonts w:hint="default" w:ascii="Cambria Math" w:hAnsi="Cambria Math" w:cstheme="minorBidi"/>
                <w:kern w:val="2"/>
                <w:sz w:val="21"/>
                <w:szCs w:val="24"/>
                <w:lang w:val="en-US" w:eastAsia="zh-CN" w:bidi="ar-SA"/>
              </w:rPr>
              <m:t>x</m:t>
            </m:r>
            <m:ctrlPr>
              <m:rPr/>
              <w:rPr>
                <w:rFonts w:hint="default" w:ascii="Cambria Math" w:hAnsi="Cambria Math" w:cstheme="minorBidi"/>
                <w:kern w:val="2"/>
                <w:sz w:val="21"/>
                <w:szCs w:val="24"/>
                <w:lang w:val="en-US" w:eastAsia="zh-CN" w:bidi="ar-SA"/>
              </w:rPr>
            </m:ctrlPr>
          </m:e>
        </m:d>
      </m:oMath>
    </w:p>
    <w:p>
      <w:pPr>
        <m:rPr/>
        <w:rPr>
          <w:rFonts w:hint="default" w:hAnsi="Cambria Math" w:cstheme="minorBidi"/>
          <w:i w:val="0"/>
          <w:kern w:val="2"/>
          <w:sz w:val="21"/>
          <w:szCs w:val="24"/>
          <w:lang w:val="en-US" w:eastAsia="zh-CN" w:bidi="ar-SA"/>
        </w:rPr>
      </w:pPr>
      <w:r>
        <w:rPr>
          <w:rFonts w:hint="eastAsia"/>
          <w:lang w:val="en-US" w:eastAsia="zh-CN"/>
        </w:rPr>
        <w:t>(2)</w:t>
      </w:r>
      <m:oMath>
        <m:r>
          <m:rPr>
            <m:sty m:val="p"/>
          </m:rPr>
          <w:rPr>
            <w:rFonts w:hint="default" w:ascii="Cambria Math" w:hAnsi="Cambria Math" w:cstheme="minorBidi"/>
            <w:kern w:val="2"/>
            <w:sz w:val="21"/>
            <w:szCs w:val="24"/>
            <w:lang w:val="en-US" w:eastAsia="zh-CN" w:bidi="ar-SA"/>
          </w:rPr>
          <m:t>a</m:t>
        </m:r>
        <m:sSup>
          <m:sSupPr>
            <m:ctrlPr>
              <m:rPr/>
              <w:rPr>
                <w:rFonts w:hint="default" w:ascii="Cambria Math" w:hAnsi="Cambria Math" w:cstheme="minorBidi"/>
                <w:kern w:val="2"/>
                <w:sz w:val="21"/>
                <w:szCs w:val="24"/>
                <w:lang w:val="en-US" w:eastAsia="zh-CN" w:bidi="ar-SA"/>
              </w:rPr>
            </m:ctrlPr>
          </m:sSupPr>
          <m:e>
            <m:r>
              <m:rPr>
                <m:sty m:val="p"/>
              </m:rPr>
              <w:rPr>
                <w:rFonts w:hint="default" w:ascii="Cambria Math" w:hAnsi="Cambria Math" w:cstheme="minorBidi"/>
                <w:kern w:val="2"/>
                <w:sz w:val="21"/>
                <w:szCs w:val="24"/>
                <w:lang w:val="en-US" w:eastAsia="zh-CN" w:bidi="ar-SA"/>
              </w:rPr>
              <m:t>b</m:t>
            </m:r>
            <m:ctrlPr>
              <m:rPr/>
              <w:rPr>
                <w:rFonts w:hint="default" w:ascii="Cambria Math" w:hAnsi="Cambria Math" w:cstheme="minorBidi"/>
                <w:kern w:val="2"/>
                <w:sz w:val="21"/>
                <w:szCs w:val="24"/>
                <w:lang w:val="en-US" w:eastAsia="zh-CN" w:bidi="ar-SA"/>
              </w:rPr>
            </m:ctrlPr>
          </m:e>
          <m:sup>
            <m:r>
              <m:rPr>
                <m:sty m:val="p"/>
              </m:rPr>
              <w:rPr>
                <w:rFonts w:hint="default" w:ascii="Cambria Math" w:hAnsi="Cambria Math" w:cstheme="minorBidi"/>
                <w:kern w:val="2"/>
                <w:sz w:val="21"/>
                <w:szCs w:val="24"/>
                <w:lang w:val="en-US" w:eastAsia="zh-CN" w:bidi="ar-SA"/>
              </w:rPr>
              <m:t>T</m:t>
            </m:r>
            <m:ctrlPr>
              <m:rPr/>
              <w:rPr>
                <w:rFonts w:hint="default" w:ascii="Cambria Math" w:hAnsi="Cambria Math" w:cstheme="minorBidi"/>
                <w:kern w:val="2"/>
                <w:sz w:val="21"/>
                <w:szCs w:val="24"/>
                <w:lang w:val="en-US" w:eastAsia="zh-CN" w:bidi="ar-SA"/>
              </w:rPr>
            </m:ctrlPr>
          </m:sup>
        </m:sSup>
        <m:r>
          <m:rPr>
            <m:sty m:val="p"/>
          </m:rPr>
          <w:rPr>
            <w:rFonts w:hint="default" w:ascii="Cambria Math" w:hAnsi="Cambria Math" w:cstheme="minorBidi"/>
            <w:kern w:val="2"/>
            <w:sz w:val="21"/>
            <w:szCs w:val="24"/>
            <w:lang w:val="en-US" w:eastAsia="zh-CN" w:bidi="ar-SA"/>
          </w:rPr>
          <m:t>+b</m:t>
        </m:r>
        <m:sSup>
          <m:sSupPr>
            <m:ctrlPr>
              <m:rPr/>
              <w:rPr>
                <w:rFonts w:hint="default" w:ascii="Cambria Math" w:hAnsi="Cambria Math" w:cstheme="minorBidi"/>
                <w:kern w:val="2"/>
                <w:sz w:val="21"/>
                <w:szCs w:val="24"/>
                <w:lang w:val="en-US" w:eastAsia="zh-CN" w:bidi="ar-SA"/>
              </w:rPr>
            </m:ctrlPr>
          </m:sSupPr>
          <m:e>
            <m:r>
              <m:rPr>
                <m:sty m:val="p"/>
              </m:rPr>
              <w:rPr>
                <w:rFonts w:hint="default" w:ascii="Cambria Math" w:hAnsi="Cambria Math" w:cstheme="minorBidi"/>
                <w:kern w:val="2"/>
                <w:sz w:val="21"/>
                <w:szCs w:val="24"/>
                <w:lang w:val="en-US" w:eastAsia="zh-CN" w:bidi="ar-SA"/>
              </w:rPr>
              <m:t>a</m:t>
            </m:r>
            <m:ctrlPr>
              <m:rPr/>
              <w:rPr>
                <w:rFonts w:hint="default" w:ascii="Cambria Math" w:hAnsi="Cambria Math" w:cstheme="minorBidi"/>
                <w:kern w:val="2"/>
                <w:sz w:val="21"/>
                <w:szCs w:val="24"/>
                <w:lang w:val="en-US" w:eastAsia="zh-CN" w:bidi="ar-SA"/>
              </w:rPr>
            </m:ctrlPr>
          </m:e>
          <m:sup>
            <m:r>
              <m:rPr>
                <m:sty m:val="p"/>
              </m:rPr>
              <w:rPr>
                <w:rFonts w:hint="default" w:ascii="Cambria Math" w:hAnsi="Cambria Math" w:cstheme="minorBidi"/>
                <w:kern w:val="2"/>
                <w:sz w:val="21"/>
                <w:szCs w:val="24"/>
                <w:lang w:val="en-US" w:eastAsia="zh-CN" w:bidi="ar-SA"/>
              </w:rPr>
              <m:t>T</m:t>
            </m:r>
            <m:ctrlPr>
              <m:rPr/>
              <w:rPr>
                <w:rFonts w:hint="default" w:ascii="Cambria Math" w:hAnsi="Cambria Math" w:cstheme="minorBidi"/>
                <w:kern w:val="2"/>
                <w:sz w:val="21"/>
                <w:szCs w:val="24"/>
                <w:lang w:val="en-US" w:eastAsia="zh-CN" w:bidi="ar-SA"/>
              </w:rPr>
            </m:ctrlPr>
          </m:sup>
        </m:sSup>
      </m:oMath>
    </w:p>
    <w:p>
      <w:pPr>
        <m:rPr/>
        <w:rPr>
          <w:rFonts w:hint="default" w:hAnsi="Cambria Math" w:cstheme="minorBidi"/>
          <w:i w:val="0"/>
          <w:kern w:val="2"/>
          <w:sz w:val="21"/>
          <w:szCs w:val="24"/>
          <w:lang w:val="en-US" w:eastAsia="zh-CN" w:bidi="ar-SA"/>
        </w:rPr>
      </w:pPr>
    </w:p>
    <w:p>
      <w:pPr>
        <m:rPr/>
        <w:rPr>
          <w:rFonts w:hint="default" w:hAnsi="Cambria Math" w:cstheme="minorBidi"/>
          <w:i w:val="0"/>
          <w:kern w:val="2"/>
          <w:sz w:val="21"/>
          <w:szCs w:val="24"/>
          <w:lang w:val="en-US" w:eastAsia="zh-CN" w:bidi="ar-SA"/>
        </w:rPr>
      </w:pPr>
      <w:r>
        <m:rPr/>
        <w:rPr>
          <w:rFonts w:hint="eastAsia" w:hAnsi="Cambria Math" w:cstheme="minorBidi"/>
          <w:i w:val="0"/>
          <w:kern w:val="2"/>
          <w:sz w:val="21"/>
          <w:szCs w:val="24"/>
          <w:lang w:val="en-US" w:eastAsia="zh-CN" w:bidi="ar-SA"/>
        </w:rPr>
        <w:t>3.2~3.11</w:t>
      </w:r>
    </w:p>
    <w:p>
      <w:pPr>
        <m:rPr/>
        <w:rPr>
          <w:rFonts w:hint="eastAsia" w:hAnsi="Cambria Math" w:cstheme="minorBidi"/>
          <w:i w:val="0"/>
          <w:kern w:val="2"/>
          <w:sz w:val="21"/>
          <w:szCs w:val="24"/>
          <w:lang w:val="en-US" w:eastAsia="zh-CN" w:bidi="ar-SA"/>
        </w:rPr>
      </w:pPr>
      <w:r>
        <m:rPr/>
        <w:rPr>
          <w:rFonts w:hint="eastAsia" w:hAnsi="Cambria Math" w:cstheme="minorBidi"/>
          <w:i w:val="0"/>
          <w:kern w:val="2"/>
          <w:sz w:val="21"/>
          <w:szCs w:val="24"/>
          <w:lang w:val="en-US" w:eastAsia="zh-CN" w:bidi="ar-SA"/>
        </w:rPr>
        <w:t>CBCCBACAAB</w:t>
      </w:r>
    </w:p>
    <w:p>
      <w:pPr>
        <m:rPr/>
        <w:rPr>
          <w:rFonts w:hint="eastAsia" w:hAnsi="Cambria Math" w:cstheme="minorBidi"/>
          <w:i w:val="0"/>
          <w:kern w:val="2"/>
          <w:sz w:val="21"/>
          <w:szCs w:val="24"/>
          <w:lang w:val="en-US" w:eastAsia="zh-CN" w:bidi="ar-SA"/>
        </w:rPr>
      </w:pPr>
    </w:p>
    <w:p>
      <w:pPr>
        <m:rPr/>
        <w:rPr>
          <w:rFonts w:hint="eastAsia" w:hAnsi="Cambria Math" w:cstheme="minorBidi"/>
          <w:i w:val="0"/>
          <w:kern w:val="2"/>
          <w:sz w:val="21"/>
          <w:szCs w:val="24"/>
          <w:lang w:val="en-US" w:eastAsia="zh-CN" w:bidi="ar-SA"/>
        </w:rPr>
      </w:pPr>
      <w:r>
        <m:rPr/>
        <w:rPr>
          <w:rFonts w:hint="eastAsia" w:hAnsi="Cambria Math" w:cstheme="minorBidi"/>
          <w:i w:val="0"/>
          <w:kern w:val="2"/>
          <w:sz w:val="21"/>
          <w:szCs w:val="24"/>
          <w:lang w:val="en-US" w:eastAsia="zh-CN" w:bidi="ar-SA"/>
        </w:rPr>
        <w:t>3.12</w:t>
      </w:r>
    </w:p>
    <w:p>
      <w:pPr>
        <m:rPr/>
        <w:rPr>
          <w:rFonts w:hint="default" w:hAnsi="Cambria Math" w:cstheme="minorBidi"/>
          <w:i w:val="0"/>
          <w:kern w:val="2"/>
          <w:sz w:val="21"/>
          <w:szCs w:val="24"/>
          <w:lang w:val="en-US" w:eastAsia="zh-CN" w:bidi="ar-SA"/>
        </w:rPr>
      </w:pPr>
      <w:r>
        <m:rPr/>
        <w:rPr>
          <w:rFonts w:hint="default" w:hAnsi="Cambria Math" w:cstheme="minorBidi"/>
          <w:i w:val="0"/>
          <w:kern w:val="2"/>
          <w:sz w:val="21"/>
          <w:szCs w:val="24"/>
          <w:lang w:val="en-US" w:eastAsia="zh-CN" w:bidi="ar-SA"/>
        </w:rPr>
        <w:t>如果训练误差和验证误差几乎相等且相当高，则该模型很可能欠拟合训练集，这意味着它</w:t>
      </w:r>
      <w:r>
        <m:rPr/>
        <w:rPr>
          <w:rFonts w:hint="eastAsia" w:hAnsi="Cambria Math" w:cstheme="minorBidi"/>
          <w:i w:val="0"/>
          <w:kern w:val="2"/>
          <w:sz w:val="21"/>
          <w:szCs w:val="24"/>
          <w:lang w:val="en-US" w:eastAsia="zh-CN" w:bidi="ar-SA"/>
        </w:rPr>
        <w:t>存在高</w:t>
      </w:r>
      <w:r>
        <m:rPr/>
        <w:rPr>
          <w:rFonts w:hint="default" w:hAnsi="Cambria Math" w:cstheme="minorBidi"/>
          <w:i w:val="0"/>
          <w:kern w:val="2"/>
          <w:sz w:val="21"/>
          <w:szCs w:val="24"/>
          <w:lang w:val="en-US" w:eastAsia="zh-CN" w:bidi="ar-SA"/>
        </w:rPr>
        <w:t>偏差。你应该尝试减少正则化参数alpha。</w:t>
      </w:r>
    </w:p>
    <w:p>
      <w:pPr>
        <w:rPr>
          <w:rFonts w:hint="eastAsia"/>
          <w:lang w:val="en-US" w:eastAsia="zh-CN"/>
        </w:rPr>
      </w:pPr>
    </w:p>
    <w:p>
      <w:pPr>
        <w:rPr>
          <w:rFonts w:hint="eastAsia"/>
          <w:lang w:val="en-US" w:eastAsia="zh-CN"/>
        </w:rPr>
      </w:pPr>
      <w:r>
        <w:rPr>
          <w:rFonts w:hint="eastAsia"/>
          <w:lang w:val="en-US" w:eastAsia="zh-CN"/>
        </w:rPr>
        <w:t>3.13</w:t>
      </w:r>
    </w:p>
    <w:p>
      <w:pPr>
        <w:rPr>
          <w:rFonts w:hint="default"/>
          <w:lang w:val="en-US" w:eastAsia="zh-CN"/>
        </w:rPr>
      </w:pPr>
      <w:r>
        <w:rPr>
          <w:rFonts w:hint="default"/>
          <w:lang w:val="en-US" w:eastAsia="zh-CN"/>
        </w:rPr>
        <w:t>由于随机性，随机梯度下降和小批量梯度下降都不能保证在每次训练迭代中都取得进展。</w:t>
      </w:r>
    </w:p>
    <w:p>
      <w:pPr>
        <w:rPr>
          <w:rFonts w:hint="default"/>
          <w:lang w:val="en-US" w:eastAsia="zh-CN"/>
        </w:rPr>
      </w:pPr>
      <w:r>
        <w:rPr>
          <w:rFonts w:hint="default"/>
          <w:lang w:val="en-US" w:eastAsia="zh-CN"/>
        </w:rPr>
        <w:t>因此，如果在验证错误上升时立即停止训练，则可能在达到最优值之前就停止太早了。更好的选择是按照一定的时间间隔保存模型。然后当它很长时间没有改善（意味着它可能永远不会超过最优值）时，则应停止训练。</w:t>
      </w:r>
    </w:p>
    <w:p>
      <w:pPr>
        <w:rPr>
          <w:rFonts w:hint="default"/>
          <w:lang w:val="en-US" w:eastAsia="zh-CN"/>
        </w:rPr>
      </w:pPr>
    </w:p>
    <w:p>
      <w:pPr>
        <w:rPr>
          <w:rFonts w:hint="eastAsia"/>
          <w:lang w:val="en-US" w:eastAsia="zh-CN"/>
        </w:rPr>
      </w:pPr>
      <w:r>
        <w:rPr>
          <w:rFonts w:hint="eastAsia"/>
          <w:lang w:val="en-US" w:eastAsia="zh-CN"/>
        </w:rPr>
        <w:t>3.14</w:t>
      </w:r>
    </w:p>
    <w:p>
      <w:pPr>
        <w:rPr>
          <w:rFonts w:hint="default"/>
          <w:lang w:val="en-US" w:eastAsia="zh-CN"/>
        </w:rPr>
      </w:pPr>
      <w:r>
        <w:rPr>
          <w:rFonts w:hint="eastAsia"/>
          <w:lang w:val="en-US" w:eastAsia="zh-CN"/>
        </w:rPr>
        <w:t>优秀答案</w:t>
      </w:r>
    </w:p>
    <w:p>
      <w:pPr>
        <w:jc w:val="center"/>
        <w:rPr>
          <w:rFonts w:hint="default"/>
          <w:lang w:val="en-US" w:eastAsia="zh-CN"/>
        </w:rPr>
      </w:pPr>
      <w:r>
        <w:rPr>
          <w:rFonts w:hint="default"/>
          <w:lang w:val="en-US" w:eastAsia="zh-CN"/>
        </w:rPr>
        <w:drawing>
          <wp:inline distT="0" distB="0" distL="114300" distR="114300">
            <wp:extent cx="4476750" cy="2952115"/>
            <wp:effectExtent l="0" t="0" r="635" b="0"/>
            <wp:docPr id="1" name="图片 1" descr="027c99f6bbc0fc72b1bddd0d395c0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27c99f6bbc0fc72b1bddd0d395c0b4"/>
                    <pic:cNvPicPr>
                      <a:picLocks noChangeAspect="1"/>
                    </pic:cNvPicPr>
                  </pic:nvPicPr>
                  <pic:blipFill>
                    <a:blip r:embed="rId4"/>
                    <a:srcRect l="7200" t="15010" r="7922" b="10355"/>
                    <a:stretch>
                      <a:fillRect/>
                    </a:stretch>
                  </pic:blipFill>
                  <pic:spPr>
                    <a:xfrm rot="5400000">
                      <a:off x="0" y="0"/>
                      <a:ext cx="4476750" cy="2952115"/>
                    </a:xfrm>
                    <a:prstGeom prst="rect">
                      <a:avLst/>
                    </a:prstGeom>
                  </pic:spPr>
                </pic:pic>
              </a:graphicData>
            </a:graphic>
          </wp:inline>
        </w:drawing>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740785" cy="3179445"/>
            <wp:effectExtent l="0" t="0" r="1905" b="12065"/>
            <wp:docPr id="2" name="图片 2" descr="308c64e76bf5ed4eeb8e426af97aa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08c64e76bf5ed4eeb8e426af97aaf4"/>
                    <pic:cNvPicPr>
                      <a:picLocks noChangeAspect="1"/>
                    </pic:cNvPicPr>
                  </pic:nvPicPr>
                  <pic:blipFill>
                    <a:blip r:embed="rId5"/>
                    <a:srcRect l="1397" t="12956" r="27679" b="6662"/>
                    <a:stretch>
                      <a:fillRect/>
                    </a:stretch>
                  </pic:blipFill>
                  <pic:spPr>
                    <a:xfrm rot="5400000">
                      <a:off x="0" y="0"/>
                      <a:ext cx="3740785" cy="3179445"/>
                    </a:xfrm>
                    <a:prstGeom prst="rect">
                      <a:avLst/>
                    </a:prstGeom>
                  </pic:spPr>
                </pic:pic>
              </a:graphicData>
            </a:graphic>
          </wp:inline>
        </w:drawing>
      </w:r>
    </w:p>
    <w:p>
      <w:pPr>
        <w:jc w:val="both"/>
        <w:rPr>
          <w:rFonts w:hint="default"/>
          <w:lang w:val="en-US" w:eastAsia="zh-CN"/>
        </w:rPr>
      </w:pPr>
      <w:bookmarkStart w:id="0" w:name="_GoBack"/>
      <w:bookmarkEnd w:id="0"/>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I5ZGU2YmVkN2QzMDY5NmNlMjE1Y2JlZTUwNjQyOWUifQ=="/>
  </w:docVars>
  <w:rsids>
    <w:rsidRoot w:val="120242E0"/>
    <w:rsid w:val="120242E0"/>
    <w:rsid w:val="1AC45552"/>
    <w:rsid w:val="5E8053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2023-10-22T08:23:00Z</dcterms:created>
  <dc:creator>墨 小染</dc:creator>
  <cp:lastModifiedBy>墨 小染</cp:lastModifiedBy>
  <dcterms:modified xsi:type="dcterms:W3CDTF">2023-10-23T10:44:28Z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81DA43C32F0F424B89F365697D6EC7E5_11</vt:lpwstr>
  </property>
</Properties>
</file>